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851"/>
        <w:gridCol w:w="1559"/>
        <w:gridCol w:w="2944"/>
        <w:gridCol w:w="1508"/>
        <w:gridCol w:w="1436"/>
      </w:tblGrid>
      <w:tr w:rsidR="00090402" w:rsidRPr="00FC775D" w:rsidTr="00487B6C">
        <w:trPr>
          <w:trHeight w:val="791"/>
        </w:trPr>
        <w:tc>
          <w:tcPr>
            <w:tcW w:w="10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A1D" w:rsidRPr="000E37AC" w:rsidRDefault="00487B6C" w:rsidP="000E37AC">
            <w:pPr>
              <w:rPr>
                <w:rFonts w:ascii="Open Sans" w:eastAsia="Open Sans" w:hAnsi="Open Sans" w:cs="Open Sans"/>
              </w:rPr>
            </w:pPr>
            <w:r w:rsidRPr="00FC775D"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5560872</wp:posOffset>
                  </wp:positionH>
                  <wp:positionV relativeFrom="page">
                    <wp:posOffset>43663</wp:posOffset>
                  </wp:positionV>
                  <wp:extent cx="719280" cy="490680"/>
                  <wp:effectExtent l="0" t="0" r="4620" b="4620"/>
                  <wp:wrapNone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4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78A"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 xml:space="preserve">KARTA REALIZACJI </w:t>
            </w:r>
            <w:r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>WYDARZENIA /</w:t>
            </w:r>
            <w:r w:rsidR="004508E2">
              <w:rPr>
                <w:rFonts w:ascii="Work Sans" w:eastAsia="Open Sans" w:hAnsi="Work Sans" w:cs="Open Sans"/>
                <w:b/>
                <w:bCs/>
                <w:color w:val="FF0066"/>
                <w:sz w:val="22"/>
                <w:szCs w:val="22"/>
              </w:rPr>
              <w:t xml:space="preserve">INFORMACJE </w:t>
            </w:r>
            <w:r w:rsidR="004508E2" w:rsidRPr="00685C01">
              <w:rPr>
                <w:rFonts w:ascii="Work Sans" w:eastAsia="Open Sans" w:hAnsi="Work Sans" w:cs="Open Sans"/>
                <w:b/>
                <w:bCs/>
                <w:color w:val="FF0066"/>
                <w:sz w:val="22"/>
                <w:szCs w:val="22"/>
              </w:rPr>
              <w:t>OGÓLNE</w:t>
            </w:r>
          </w:p>
          <w:p w:rsidR="00403A1D" w:rsidRPr="00FC775D" w:rsidRDefault="0008382C" w:rsidP="00403A1D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 Przed wypełnieniem n</w:t>
            </w:r>
            <w:r w:rsidR="00403A1D"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ależy zapoznać się z </w:t>
            </w:r>
            <w:hyperlink r:id="rId9" w:history="1">
              <w:r w:rsidR="00087D6C" w:rsidRPr="00B20B3F">
                <w:rPr>
                  <w:rStyle w:val="Hipercze"/>
                  <w:rFonts w:ascii="Merriweather" w:eastAsia="Open Sans" w:hAnsi="Merriweather" w:cs="Open Sans"/>
                  <w:sz w:val="16"/>
                  <w:szCs w:val="16"/>
                </w:rPr>
                <w:t>zasadami</w:t>
              </w:r>
              <w:r w:rsidR="00403A1D" w:rsidRPr="00B20B3F">
                <w:rPr>
                  <w:rStyle w:val="Hipercze"/>
                  <w:rFonts w:ascii="Merriweather" w:eastAsia="Open Sans" w:hAnsi="Merriweather" w:cs="Open Sans"/>
                  <w:sz w:val="16"/>
                  <w:szCs w:val="16"/>
                </w:rPr>
                <w:t xml:space="preserve"> organizacji tymczasowych wydarzeń kulturalnych ASP</w:t>
              </w:r>
              <w:r w:rsidRPr="00B20B3F">
                <w:rPr>
                  <w:rStyle w:val="Hipercze"/>
                  <w:rFonts w:ascii="Merriweather" w:eastAsia="Open Sans" w:hAnsi="Merriweather" w:cs="Open Sans"/>
                  <w:sz w:val="16"/>
                  <w:szCs w:val="16"/>
                </w:rPr>
                <w:t xml:space="preserve"> w Gdańsku</w:t>
              </w:r>
            </w:hyperlink>
          </w:p>
          <w:p w:rsidR="00090402" w:rsidRPr="00FC775D" w:rsidRDefault="00090402">
            <w:pPr>
              <w:pStyle w:val="TableContents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087D6C" w:rsidRPr="00FC775D" w:rsidTr="002F513D">
        <w:trPr>
          <w:trHeight w:val="939"/>
        </w:trPr>
        <w:tc>
          <w:tcPr>
            <w:tcW w:w="2753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Tytuł realizacji </w:t>
            </w:r>
          </w:p>
          <w:p w:rsidR="00087D6C" w:rsidRPr="00FC775D" w:rsidRDefault="00087D6C" w:rsidP="00487B6C">
            <w:pPr>
              <w:rPr>
                <w:sz w:val="16"/>
                <w:szCs w:val="16"/>
              </w:rPr>
            </w:pPr>
          </w:p>
          <w:p w:rsidR="00087D6C" w:rsidRPr="00FC775D" w:rsidRDefault="00087D6C" w:rsidP="00487B6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:rsidR="00087D6C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Rodzaj</w:t>
            </w:r>
          </w:p>
          <w:p w:rsidR="00087D6C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wystawa, </w:t>
            </w:r>
          </w:p>
          <w:p w:rsidR="00087D6C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warsztaty, </w:t>
            </w:r>
          </w:p>
          <w:p w:rsidR="00087D6C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wykłady, </w:t>
            </w:r>
          </w:p>
          <w:p w:rsidR="00087D6C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konferencja</w:t>
            </w:r>
          </w:p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>
              <w:rPr>
                <w:rStyle w:val="A2"/>
                <w:rFonts w:ascii="Merriweather" w:hAnsi="Merriweather"/>
                <w:sz w:val="16"/>
                <w:szCs w:val="16"/>
              </w:rPr>
              <w:t xml:space="preserve"> inne</w:t>
            </w:r>
          </w:p>
          <w:p w:rsidR="00087D6C" w:rsidRPr="00FC775D" w:rsidRDefault="00087D6C" w:rsidP="00487B6C">
            <w:pPr>
              <w:rPr>
                <w:sz w:val="16"/>
                <w:szCs w:val="16"/>
              </w:rPr>
            </w:pPr>
          </w:p>
          <w:p w:rsidR="00087D6C" w:rsidRPr="00FC775D" w:rsidRDefault="00087D6C" w:rsidP="00487B6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Zleceniodawca / koordynator: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Wydział: </w:t>
            </w:r>
          </w:p>
        </w:tc>
      </w:tr>
      <w:tr w:rsidR="00087D6C" w:rsidRPr="00FC775D" w:rsidTr="002F513D">
        <w:trPr>
          <w:trHeight w:val="939"/>
        </w:trPr>
        <w:tc>
          <w:tcPr>
            <w:tcW w:w="275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4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D6C" w:rsidRPr="00FC775D" w:rsidRDefault="00087D6C" w:rsidP="0090389F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Kontakt (e-mail, telefon):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C" w:rsidRPr="00FC775D" w:rsidRDefault="00087D6C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</w:p>
        </w:tc>
      </w:tr>
      <w:tr w:rsidR="002F513D" w:rsidRPr="00FC775D" w:rsidTr="004508E2">
        <w:trPr>
          <w:trHeight w:val="750"/>
        </w:trPr>
        <w:tc>
          <w:tcPr>
            <w:tcW w:w="4312" w:type="dxa"/>
            <w:gridSpan w:val="3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Default="002F513D" w:rsidP="0090389F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Rezerwowane pomieszczenie </w:t>
            </w:r>
          </w:p>
          <w:p w:rsidR="002F513D" w:rsidRDefault="002F513D" w:rsidP="0090389F">
            <w:pPr>
              <w:pStyle w:val="TableContents"/>
              <w:spacing w:before="57"/>
              <w:ind w:left="57"/>
              <w:rPr>
                <w:rStyle w:val="A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Zbrojownia Sztuki </w:t>
            </w:r>
          </w:p>
          <w:p w:rsidR="002F513D" w:rsidRDefault="002F513D" w:rsidP="0090389F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Duża Aula,</w:t>
            </w:r>
          </w:p>
          <w:p w:rsidR="002F513D" w:rsidRDefault="002F513D" w:rsidP="0090389F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PATIO, </w:t>
            </w:r>
          </w:p>
          <w:p w:rsidR="002F513D" w:rsidRPr="00FC775D" w:rsidRDefault="002F513D" w:rsidP="00087D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inne (jakie)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Pr="00FC775D" w:rsidRDefault="002F513D" w:rsidP="0090389F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Terminy </w:t>
            </w: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wydarzenia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(data / daty, godziny):</w:t>
            </w:r>
          </w:p>
        </w:tc>
        <w:tc>
          <w:tcPr>
            <w:tcW w:w="2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08E2" w:rsidRDefault="002F513D" w:rsidP="00087D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Terminy montażu </w:t>
            </w:r>
            <w:r w:rsidRPr="00D64949">
              <w:rPr>
                <w:rFonts w:ascii="Merriweather" w:eastAsia="Tahoma" w:hAnsi="Merriweather" w:cs="Tahoma"/>
                <w:b/>
                <w:i/>
                <w:iCs/>
                <w:color w:val="000000"/>
                <w:sz w:val="16"/>
                <w:szCs w:val="16"/>
              </w:rPr>
              <w:t>(min, 5 dni roboczych przed wydarzeniem)/</w:t>
            </w: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demontażu </w:t>
            </w:r>
            <w:r w:rsidRPr="00D64949">
              <w:rPr>
                <w:rFonts w:ascii="Merriweather" w:eastAsia="Tahoma" w:hAnsi="Merriweather" w:cs="Tahoma"/>
                <w:b/>
                <w:i/>
                <w:iCs/>
                <w:color w:val="000000"/>
                <w:sz w:val="16"/>
                <w:szCs w:val="16"/>
              </w:rPr>
              <w:t>(min. 2 dni robocze)</w:t>
            </w:r>
          </w:p>
          <w:p w:rsidR="002F513D" w:rsidRPr="004508E2" w:rsidRDefault="002F513D" w:rsidP="004508E2"/>
        </w:tc>
      </w:tr>
      <w:tr w:rsidR="002F513D" w:rsidRPr="00FC775D" w:rsidTr="004508E2">
        <w:trPr>
          <w:trHeight w:val="750"/>
        </w:trPr>
        <w:tc>
          <w:tcPr>
            <w:tcW w:w="4312" w:type="dxa"/>
            <w:gridSpan w:val="3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Default="002F513D" w:rsidP="0090389F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Pr="00FC775D" w:rsidRDefault="002F513D" w:rsidP="0090389F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Termin </w:t>
            </w:r>
            <w:r w:rsidR="004508E2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otwarcia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3D" w:rsidRDefault="004508E2" w:rsidP="00087D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Termin przesłania planu </w:t>
            </w:r>
          </w:p>
        </w:tc>
      </w:tr>
      <w:tr w:rsidR="00487B6C" w:rsidRPr="00FC775D" w:rsidTr="00A14A3F">
        <w:trPr>
          <w:trHeight w:hRule="exact" w:val="64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B6C" w:rsidRPr="00FC775D" w:rsidRDefault="0090389F" w:rsidP="00487B6C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 xml:space="preserve">Formy promocji / </w:t>
            </w:r>
            <w:r w:rsidR="0008382C" w:rsidRPr="00FC775D">
              <w:rPr>
                <w:rStyle w:val="A2"/>
                <w:rFonts w:ascii="Merriweather" w:hAnsi="Merriweather"/>
                <w:sz w:val="16"/>
                <w:szCs w:val="16"/>
              </w:rPr>
              <w:t>p</w:t>
            </w: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atronat medialny (wpisać jeśli są p</w:t>
            </w:r>
            <w:r w:rsidR="000E5DCF" w:rsidRPr="00FC775D">
              <w:rPr>
                <w:rStyle w:val="A2"/>
                <w:rFonts w:ascii="Merriweather" w:hAnsi="Merriweather"/>
                <w:sz w:val="16"/>
                <w:szCs w:val="16"/>
              </w:rPr>
              <w:t>referowane</w:t>
            </w: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):</w:t>
            </w:r>
          </w:p>
          <w:p w:rsidR="00487B6C" w:rsidRPr="00FC775D" w:rsidRDefault="00487B6C" w:rsidP="00487B6C">
            <w:pPr>
              <w:pStyle w:val="TableContents"/>
              <w:spacing w:before="57"/>
              <w:ind w:left="57"/>
              <w:rPr>
                <w:rFonts w:ascii="Merriweather" w:eastAsia="Open Sans" w:hAnsi="Merriweather" w:cs="Open Sans"/>
                <w:i/>
                <w:iCs/>
                <w:sz w:val="16"/>
                <w:szCs w:val="16"/>
              </w:rPr>
            </w:pPr>
          </w:p>
        </w:tc>
      </w:tr>
      <w:tr w:rsidR="00F62974" w:rsidRPr="00FC775D" w:rsidTr="00A14A3F">
        <w:trPr>
          <w:trHeight w:hRule="exact" w:val="964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DCF" w:rsidRPr="00FC775D" w:rsidRDefault="00F62974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Data przyjęcia dokumentu (wypełnia Biuro Promocji):</w:t>
            </w:r>
          </w:p>
          <w:p w:rsidR="00F62974" w:rsidRPr="00FC775D" w:rsidRDefault="000E5DCF" w:rsidP="000E5DCF">
            <w:pPr>
              <w:tabs>
                <w:tab w:val="left" w:pos="3990"/>
              </w:tabs>
              <w:rPr>
                <w:sz w:val="16"/>
                <w:szCs w:val="16"/>
                <w:highlight w:val="lightGray"/>
              </w:rPr>
            </w:pPr>
            <w:r w:rsidRPr="00FC775D">
              <w:rPr>
                <w:sz w:val="16"/>
                <w:szCs w:val="16"/>
              </w:rPr>
              <w:tab/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F62974" w:rsidRPr="00FC775D" w:rsidRDefault="00F62974" w:rsidP="00487B6C">
            <w:pPr>
              <w:pStyle w:val="Pa0"/>
              <w:autoSpaceDE w:val="0"/>
              <w:spacing w:before="57"/>
              <w:ind w:left="57"/>
              <w:rPr>
                <w:rStyle w:val="A2"/>
                <w:rFonts w:ascii="Merriweather" w:hAnsi="Merriweather"/>
                <w:sz w:val="16"/>
                <w:szCs w:val="16"/>
              </w:rPr>
            </w:pPr>
            <w:r w:rsidRPr="00FC775D">
              <w:rPr>
                <w:rStyle w:val="A2"/>
                <w:rFonts w:ascii="Merriweather" w:hAnsi="Merriweather"/>
                <w:sz w:val="16"/>
                <w:szCs w:val="16"/>
              </w:rPr>
              <w:t>Akceptacja Biura Promocji:</w:t>
            </w:r>
          </w:p>
        </w:tc>
      </w:tr>
      <w:tr w:rsidR="00487B6C" w:rsidRPr="00FC775D" w:rsidTr="000E5DCF">
        <w:trPr>
          <w:trHeight w:val="287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B6C" w:rsidRPr="00FC775D" w:rsidRDefault="00087D6C" w:rsidP="00087D6C">
            <w:pPr>
              <w:pStyle w:val="Standard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Zapotrzebowanie na druki</w:t>
            </w:r>
            <w:r w:rsidR="00A14A3F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(treści </w:t>
            </w:r>
            <w:r w:rsidR="00A14A3F" w:rsidRPr="00FC775D">
              <w:rPr>
                <w:rFonts w:ascii="Merriweather" w:eastAsia="Tahoma" w:hAnsi="Merriweather" w:cs="Tahoma"/>
                <w:b/>
                <w:i/>
                <w:iCs/>
                <w:color w:val="000000"/>
                <w:sz w:val="14"/>
                <w:szCs w:val="14"/>
              </w:rPr>
              <w:t>min. 21 dni przed wydarzeniem</w:t>
            </w:r>
            <w:r w:rsidR="00A14A3F">
              <w:rPr>
                <w:rFonts w:ascii="Merriweather" w:eastAsia="Tahoma" w:hAnsi="Merriweather" w:cs="Tahoma"/>
                <w:b/>
                <w:i/>
                <w:iCs/>
                <w:color w:val="000000"/>
                <w:sz w:val="14"/>
                <w:szCs w:val="14"/>
              </w:rPr>
              <w:t>)</w:t>
            </w:r>
            <w:r w:rsidR="00487B6C"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2F513D" w:rsidRPr="00FC775D" w:rsidTr="002F513D">
        <w:trPr>
          <w:trHeight w:val="410"/>
        </w:trPr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Pr="00FC775D" w:rsidRDefault="002F513D" w:rsidP="00487B6C">
            <w:pPr>
              <w:pStyle w:val="Standard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F513D" w:rsidRPr="00FC775D" w:rsidRDefault="002F513D" w:rsidP="00487B6C">
            <w:pPr>
              <w:pStyle w:val="Standard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nakład</w:t>
            </w:r>
          </w:p>
        </w:tc>
        <w:tc>
          <w:tcPr>
            <w:tcW w:w="744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Pr="00FC775D" w:rsidRDefault="002F513D" w:rsidP="002F513D">
            <w:pPr>
              <w:pStyle w:val="Standard"/>
              <w:spacing w:before="57"/>
              <w:ind w:left="57" w:firstLine="709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Dodatkowe Uwagi</w:t>
            </w:r>
          </w:p>
        </w:tc>
      </w:tr>
      <w:tr w:rsidR="002F513D" w:rsidRPr="00FC775D" w:rsidTr="002F513D">
        <w:trPr>
          <w:trHeight w:val="3467"/>
        </w:trPr>
        <w:tc>
          <w:tcPr>
            <w:tcW w:w="190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Plakaty</w:t>
            </w:r>
          </w:p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Zaproszenia</w:t>
            </w:r>
          </w:p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Default="002F513D" w:rsidP="000437E0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Ulotka / broszura </w:t>
            </w:r>
          </w:p>
          <w:p w:rsidR="002F513D" w:rsidRDefault="002F513D" w:rsidP="000437E0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Baner / Tablica </w:t>
            </w:r>
          </w:p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Kuratorska</w:t>
            </w:r>
          </w:p>
          <w:p w:rsidR="002F513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Default="002F513D" w:rsidP="002F513D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Etykiety / Wyklejki</w:t>
            </w:r>
          </w:p>
          <w:p w:rsidR="002F513D" w:rsidRDefault="002F513D" w:rsidP="002F513D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Default="002F513D" w:rsidP="002F513D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Katalog</w:t>
            </w:r>
          </w:p>
          <w:p w:rsidR="002F513D" w:rsidRPr="00FC775D" w:rsidRDefault="002F513D" w:rsidP="002F513D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Pr="00FC775D" w:rsidRDefault="002F513D" w:rsidP="002F513D">
            <w:pPr>
              <w:pStyle w:val="Standard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A2"/>
                <w:rFonts w:ascii="Times New Roman" w:hAnsi="Times New Roman" w:cs="Times New Roman"/>
                <w:sz w:val="16"/>
                <w:szCs w:val="16"/>
              </w:rPr>
              <w:t>󠄹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 xml:space="preserve"> Inne / jakie?</w:t>
            </w:r>
          </w:p>
          <w:p w:rsidR="002F513D" w:rsidRPr="00FC775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2F513D" w:rsidRPr="00FC775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2F513D" w:rsidRPr="00FC775D" w:rsidRDefault="002F513D" w:rsidP="00A14A3F">
            <w:pPr>
              <w:pStyle w:val="Standard"/>
              <w:autoSpaceDE w:val="0"/>
              <w:spacing w:before="57"/>
              <w:rPr>
                <w:rFonts w:ascii="Merriweather" w:eastAsia="Tahoma" w:hAnsi="Merriweather" w:cs="Tahoma"/>
                <w:b/>
                <w:i/>
                <w:iCs/>
                <w:color w:val="000000"/>
                <w:sz w:val="14"/>
                <w:szCs w:val="14"/>
              </w:rPr>
            </w:pPr>
          </w:p>
          <w:p w:rsidR="002F513D" w:rsidRPr="00FC775D" w:rsidRDefault="002F513D" w:rsidP="0008382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b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47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13D" w:rsidRPr="00FC775D" w:rsidRDefault="002F513D" w:rsidP="00487B6C">
            <w:pPr>
              <w:pStyle w:val="Standard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87B6C" w:rsidRPr="00FC775D" w:rsidTr="008025A1">
        <w:trPr>
          <w:trHeight w:hRule="exact" w:val="710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B6C" w:rsidRPr="00FC775D" w:rsidRDefault="00487B6C" w:rsidP="00487B6C">
            <w:pPr>
              <w:pStyle w:val="Pa0"/>
              <w:autoSpaceDE w:val="0"/>
              <w:spacing w:before="57"/>
              <w:ind w:left="57"/>
              <w:rPr>
                <w:sz w:val="16"/>
                <w:szCs w:val="16"/>
              </w:rPr>
            </w:pPr>
            <w:r w:rsidRPr="008025A1">
              <w:rPr>
                <w:rStyle w:val="A2"/>
                <w:rFonts w:ascii="Merriweather" w:hAnsi="Merriweather"/>
                <w:sz w:val="16"/>
                <w:szCs w:val="16"/>
              </w:rPr>
              <w:t xml:space="preserve">Akceptacja merytoryczna </w:t>
            </w:r>
            <w:r w:rsidR="00070092" w:rsidRPr="008025A1">
              <w:rPr>
                <w:rStyle w:val="A2"/>
                <w:rFonts w:ascii="Merriweather" w:hAnsi="Merriweather"/>
                <w:sz w:val="16"/>
                <w:szCs w:val="16"/>
              </w:rPr>
              <w:t>Prorektora/ Dziekana</w:t>
            </w:r>
            <w:r w:rsidRPr="008025A1">
              <w:rPr>
                <w:rStyle w:val="A2"/>
                <w:rFonts w:ascii="Merriweather" w:hAnsi="Merriweather"/>
                <w:sz w:val="16"/>
                <w:szCs w:val="16"/>
              </w:rPr>
              <w:t>:</w:t>
            </w:r>
          </w:p>
          <w:p w:rsidR="00487B6C" w:rsidRPr="00FC775D" w:rsidRDefault="00487B6C" w:rsidP="00487B6C">
            <w:pPr>
              <w:pStyle w:val="TableContents"/>
              <w:spacing w:before="57"/>
              <w:ind w:left="57"/>
              <w:rPr>
                <w:rFonts w:ascii="Merriweather" w:eastAsia="Open Sans" w:hAnsi="Merriweather" w:cs="Open Sans"/>
                <w:i/>
                <w:iCs/>
                <w:sz w:val="16"/>
                <w:szCs w:val="16"/>
              </w:rPr>
            </w:pPr>
          </w:p>
        </w:tc>
      </w:tr>
      <w:tr w:rsidR="00487B6C" w:rsidRPr="00FC775D">
        <w:trPr>
          <w:trHeight w:hRule="exact" w:val="1079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B6C" w:rsidRDefault="00487B6C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  <w:t>Uwagi:</w:t>
            </w:r>
          </w:p>
          <w:p w:rsidR="00B33877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B33877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B33877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B33877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B33877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B33877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  <w:p w:rsidR="00B33877" w:rsidRPr="00FC775D" w:rsidRDefault="00B33877" w:rsidP="00487B6C">
            <w:pPr>
              <w:pStyle w:val="TableContents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090402" w:rsidRDefault="0053178A">
      <w:pPr>
        <w:rPr>
          <w:rFonts w:ascii="Open Sans" w:eastAsia="Open Sans" w:hAnsi="Open Sans" w:cs="Open Sans"/>
          <w:color w:val="000000"/>
        </w:rPr>
      </w:pPr>
      <w:r w:rsidRPr="00FC775D">
        <w:rPr>
          <w:rFonts w:ascii="Open Sans" w:eastAsia="Open Sans" w:hAnsi="Open Sans" w:cs="Open Sans"/>
          <w:color w:val="000000"/>
        </w:rPr>
        <w:br/>
      </w:r>
    </w:p>
    <w:p w:rsidR="00B33877" w:rsidRDefault="00B33877">
      <w:pPr>
        <w:rPr>
          <w:rFonts w:ascii="Open Sans" w:eastAsia="Open Sans" w:hAnsi="Open Sans" w:cs="Open Sans"/>
          <w:color w:val="000000"/>
        </w:rPr>
      </w:pPr>
    </w:p>
    <w:p w:rsidR="00B33877" w:rsidRPr="00FC775D" w:rsidRDefault="00B33877">
      <w:pPr>
        <w:rPr>
          <w:rFonts w:ascii="Open Sans" w:eastAsia="Open Sans" w:hAnsi="Open Sans" w:cs="Open Sans"/>
          <w:color w:val="000000"/>
        </w:rPr>
      </w:pPr>
    </w:p>
    <w:tbl>
      <w:tblPr>
        <w:tblW w:w="10197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7"/>
      </w:tblGrid>
      <w:tr w:rsidR="00090402" w:rsidRPr="00FC775D" w:rsidTr="001425CB">
        <w:trPr>
          <w:trHeight w:val="791"/>
        </w:trPr>
        <w:tc>
          <w:tcPr>
            <w:tcW w:w="10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402" w:rsidRPr="00FC775D" w:rsidRDefault="001425CB">
            <w:pPr>
              <w:rPr>
                <w:rFonts w:ascii="Open Sans" w:eastAsia="Open Sans" w:hAnsi="Open Sans" w:cs="Open Sans"/>
              </w:rPr>
            </w:pPr>
            <w:r w:rsidRPr="00FC775D">
              <w:rPr>
                <w:rFonts w:ascii="Open Sans" w:eastAsia="Open Sans" w:hAnsi="Open Sans" w:cs="Open Sans"/>
                <w:noProof/>
                <w:lang w:eastAsia="pl-PL"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5621655</wp:posOffset>
                  </wp:positionH>
                  <wp:positionV relativeFrom="page">
                    <wp:posOffset>52070</wp:posOffset>
                  </wp:positionV>
                  <wp:extent cx="719280" cy="490680"/>
                  <wp:effectExtent l="0" t="0" r="4620" b="4620"/>
                  <wp:wrapNone/>
                  <wp:docPr id="2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4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0402" w:rsidRPr="00FC775D" w:rsidRDefault="0053178A">
            <w:pPr>
              <w:pStyle w:val="Pa0"/>
              <w:tabs>
                <w:tab w:val="left" w:pos="8787"/>
              </w:tabs>
              <w:autoSpaceDE w:val="0"/>
              <w:spacing w:before="57"/>
              <w:ind w:left="57"/>
              <w:rPr>
                <w:sz w:val="22"/>
                <w:szCs w:val="22"/>
              </w:rPr>
            </w:pPr>
            <w:r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 xml:space="preserve">KARTA REALIZACJI </w:t>
            </w:r>
            <w:r w:rsidR="001425CB"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>WYDARZENIA</w:t>
            </w:r>
            <w:r w:rsidR="00B73BDE"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 xml:space="preserve"> /</w:t>
            </w:r>
            <w:r w:rsidR="004508E2">
              <w:rPr>
                <w:rFonts w:ascii="Work Sans" w:eastAsia="Open Sans" w:hAnsi="Work Sans" w:cs="Open Sans"/>
                <w:b/>
                <w:bCs/>
                <w:color w:val="FF0066"/>
                <w:sz w:val="22"/>
                <w:szCs w:val="22"/>
              </w:rPr>
              <w:t>OPIS WYDARZENIA</w:t>
            </w:r>
          </w:p>
          <w:p w:rsidR="00090402" w:rsidRPr="00FC775D" w:rsidRDefault="00090402">
            <w:pPr>
              <w:pStyle w:val="TableContents"/>
              <w:rPr>
                <w:rFonts w:ascii="Open Sans" w:eastAsia="Open Sans" w:hAnsi="Open Sans" w:cs="Open Sans"/>
              </w:rPr>
            </w:pPr>
          </w:p>
        </w:tc>
      </w:tr>
      <w:tr w:rsidR="00090402" w:rsidRPr="00FC775D">
        <w:trPr>
          <w:trHeight w:val="654"/>
        </w:trPr>
        <w:tc>
          <w:tcPr>
            <w:tcW w:w="10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0402" w:rsidRPr="00FC775D" w:rsidRDefault="0053178A">
            <w:pPr>
              <w:pStyle w:val="Pa0"/>
              <w:autoSpaceDE w:val="0"/>
              <w:ind w:left="57"/>
            </w:pPr>
            <w:r w:rsidRPr="00FC775D">
              <w:rPr>
                <w:rStyle w:val="A2"/>
                <w:rFonts w:ascii="Work Sans" w:hAnsi="Work Sans"/>
                <w:b/>
                <w:bCs/>
                <w:i w:val="0"/>
                <w:iCs w:val="0"/>
                <w:sz w:val="16"/>
                <w:szCs w:val="16"/>
              </w:rPr>
              <w:t xml:space="preserve">ZAŁĄCZNIK NR 1 / </w:t>
            </w:r>
            <w:r w:rsidRPr="00FC775D">
              <w:rPr>
                <w:rStyle w:val="A2"/>
                <w:rFonts w:ascii="Work Sans" w:hAnsi="Work Sans"/>
                <w:i w:val="0"/>
                <w:iCs w:val="0"/>
                <w:sz w:val="16"/>
                <w:szCs w:val="16"/>
              </w:rPr>
              <w:t>OPIS PRZEDSIĘWZIĘCIA</w:t>
            </w:r>
          </w:p>
        </w:tc>
      </w:tr>
      <w:tr w:rsidR="00090402" w:rsidRPr="00FC775D">
        <w:trPr>
          <w:trHeight w:hRule="exact" w:val="12794"/>
        </w:trPr>
        <w:tc>
          <w:tcPr>
            <w:tcW w:w="10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402" w:rsidRPr="00FC775D" w:rsidRDefault="00090402">
            <w:pPr>
              <w:pStyle w:val="Pa0"/>
              <w:autoSpaceDE w:val="0"/>
              <w:ind w:left="57"/>
              <w:rPr>
                <w:rFonts w:ascii="Open Sans" w:eastAsia="Tahoma" w:hAnsi="Open Sans" w:cs="Tahom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90402" w:rsidRPr="00FC775D" w:rsidRDefault="00090402">
      <w:pPr>
        <w:pStyle w:val="Standard"/>
      </w:pPr>
    </w:p>
    <w:tbl>
      <w:tblPr>
        <w:tblW w:w="10200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338"/>
        <w:gridCol w:w="1314"/>
        <w:gridCol w:w="1095"/>
        <w:gridCol w:w="993"/>
        <w:gridCol w:w="1068"/>
      </w:tblGrid>
      <w:tr w:rsidR="00090402" w:rsidRPr="00FC775D" w:rsidTr="000E5DCF">
        <w:trPr>
          <w:trHeight w:val="789"/>
        </w:trPr>
        <w:tc>
          <w:tcPr>
            <w:tcW w:w="10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402" w:rsidRPr="00FC775D" w:rsidRDefault="001425CB">
            <w:pPr>
              <w:rPr>
                <w:rFonts w:ascii="Open Sans" w:eastAsia="Open Sans" w:hAnsi="Open Sans" w:cs="Open Sans"/>
              </w:rPr>
            </w:pPr>
            <w:r w:rsidRPr="00FC775D">
              <w:rPr>
                <w:rFonts w:ascii="Open Sans" w:eastAsia="Open Sans" w:hAnsi="Open Sans" w:cs="Open Sans"/>
                <w:noProof/>
                <w:lang w:eastAsia="pl-PL" w:bidi="ar-SA"/>
              </w:rPr>
              <w:lastRenderedPageBreak/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5589905</wp:posOffset>
                  </wp:positionH>
                  <wp:positionV relativeFrom="page">
                    <wp:posOffset>52070</wp:posOffset>
                  </wp:positionV>
                  <wp:extent cx="719280" cy="490680"/>
                  <wp:effectExtent l="0" t="0" r="4620" b="4620"/>
                  <wp:wrapNone/>
                  <wp:docPr id="3" name="grafik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4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0402" w:rsidRPr="00FC775D" w:rsidRDefault="0053178A">
            <w:pPr>
              <w:pStyle w:val="Pa0"/>
              <w:tabs>
                <w:tab w:val="left" w:pos="8787"/>
              </w:tabs>
              <w:autoSpaceDE w:val="0"/>
              <w:spacing w:before="57"/>
              <w:ind w:left="57"/>
              <w:rPr>
                <w:sz w:val="22"/>
                <w:szCs w:val="22"/>
              </w:rPr>
            </w:pPr>
            <w:r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 xml:space="preserve">KARTA REALIZACJI </w:t>
            </w:r>
            <w:r w:rsidR="001425CB"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>WYDARZENIA</w:t>
            </w:r>
            <w:r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 xml:space="preserve">/ </w:t>
            </w:r>
            <w:r w:rsidR="004508E2">
              <w:rPr>
                <w:rFonts w:ascii="Work Sans" w:eastAsia="Open Sans" w:hAnsi="Work Sans" w:cs="Open Sans"/>
                <w:b/>
                <w:bCs/>
                <w:color w:val="FF0066"/>
                <w:sz w:val="22"/>
                <w:szCs w:val="22"/>
              </w:rPr>
              <w:t xml:space="preserve"> BUDŻET</w:t>
            </w:r>
          </w:p>
          <w:p w:rsidR="00090402" w:rsidRPr="00FC775D" w:rsidRDefault="00090402">
            <w:pPr>
              <w:pStyle w:val="TableContents"/>
              <w:rPr>
                <w:rFonts w:ascii="Open Sans" w:eastAsia="Open Sans" w:hAnsi="Open Sans" w:cs="Open Sans"/>
              </w:rPr>
            </w:pPr>
          </w:p>
        </w:tc>
      </w:tr>
      <w:tr w:rsidR="00B16A41" w:rsidRPr="00FC775D" w:rsidTr="00FD373E">
        <w:trPr>
          <w:trHeight w:val="654"/>
        </w:trPr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6A41" w:rsidRPr="00FC775D" w:rsidRDefault="00B16A41">
            <w:pPr>
              <w:pStyle w:val="Pa0"/>
              <w:autoSpaceDE w:val="0"/>
              <w:ind w:left="57"/>
            </w:pPr>
            <w:r w:rsidRPr="00FC775D">
              <w:rPr>
                <w:rStyle w:val="A2"/>
                <w:rFonts w:ascii="Work Sans" w:hAnsi="Work Sans"/>
                <w:b/>
                <w:bCs/>
                <w:i w:val="0"/>
                <w:iCs w:val="0"/>
                <w:sz w:val="16"/>
                <w:szCs w:val="16"/>
              </w:rPr>
              <w:t xml:space="preserve">ZAŁĄCZNIK NR 2 / </w:t>
            </w:r>
            <w:r w:rsidRPr="00FC775D">
              <w:rPr>
                <w:rStyle w:val="A2"/>
                <w:rFonts w:ascii="Work Sans" w:hAnsi="Work Sans"/>
                <w:i w:val="0"/>
                <w:iCs w:val="0"/>
                <w:sz w:val="16"/>
                <w:szCs w:val="16"/>
              </w:rPr>
              <w:t>KOSZTORYS</w:t>
            </w:r>
          </w:p>
          <w:p w:rsidR="00B16A41" w:rsidRPr="00FC775D" w:rsidRDefault="00B16A41" w:rsidP="00FD373E">
            <w:pPr>
              <w:autoSpaceDE w:val="0"/>
              <w:spacing w:line="241" w:lineRule="atLeast"/>
              <w:ind w:left="57"/>
            </w:pPr>
            <w:r w:rsidRPr="00FC775D">
              <w:rPr>
                <w:rStyle w:val="A2"/>
                <w:rFonts w:ascii="Merriweather" w:hAnsi="Merriweather"/>
                <w:sz w:val="14"/>
                <w:szCs w:val="14"/>
              </w:rPr>
              <w:t>Należy wpisać kwoty i źródł</w:t>
            </w:r>
            <w:r w:rsidR="00FD373E" w:rsidRPr="00FC775D">
              <w:rPr>
                <w:rStyle w:val="A2"/>
                <w:rFonts w:ascii="Merriweather" w:hAnsi="Merriweather"/>
                <w:sz w:val="14"/>
                <w:szCs w:val="14"/>
              </w:rPr>
              <w:t>a</w:t>
            </w:r>
            <w:r w:rsidRPr="00FC775D">
              <w:rPr>
                <w:rStyle w:val="A2"/>
                <w:rFonts w:ascii="Merriweather" w:hAnsi="Merriweather"/>
                <w:sz w:val="14"/>
                <w:szCs w:val="14"/>
              </w:rPr>
              <w:t xml:space="preserve"> finansowania przy niezbędnych do realizacji zadania wydatkach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6A41" w:rsidRPr="00FC775D" w:rsidRDefault="000E5DCF" w:rsidP="00FD373E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Proponowana</w:t>
            </w:r>
            <w:r w:rsidR="00EA1CD3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k</w:t>
            </w:r>
            <w:r w:rsidR="00B16A4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wota </w:t>
            </w:r>
            <w:r w:rsidR="00FD373E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niezbędna </w:t>
            </w:r>
            <w:r w:rsidR="00FD373E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br/>
              <w:t>do zapewniania dostawy / usługi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5DCF" w:rsidRPr="00FC775D" w:rsidRDefault="00B16A41" w:rsidP="00B16A41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Kwota 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deklarowana</w:t>
            </w:r>
          </w:p>
          <w:p w:rsidR="00B16A41" w:rsidRPr="00FC775D" w:rsidRDefault="00B16A41" w:rsidP="00B16A41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(wypełnia zlecający)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16A41" w:rsidRPr="00FC775D" w:rsidRDefault="00B16A41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Inne źródła finansowania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6A41" w:rsidRPr="00FC775D" w:rsidRDefault="00B16A41" w:rsidP="004508E2">
            <w:pPr>
              <w:autoSpaceDE w:val="0"/>
              <w:spacing w:before="57" w:line="241" w:lineRule="atLeas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Akceptacja </w:t>
            </w:r>
            <w:r w:rsidR="004508E2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dysponenta środków</w:t>
            </w:r>
          </w:p>
        </w:tc>
      </w:tr>
      <w:tr w:rsidR="00076424" w:rsidRPr="00FC775D" w:rsidTr="00FD373E">
        <w:trPr>
          <w:trHeight w:hRule="exact" w:val="732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2F513D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Obsługa techniczna wystawy (montaż, demontaż)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- wynajem ekipy zewnętrznej (koszt 1 godz. 1 pracownika – </w:t>
            </w:r>
            <w:r w:rsidR="00B20B3F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6</w:t>
            </w:r>
            <w:r w:rsid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5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 brutto)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B16A41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2000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658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B20B3F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Ochrona </w:t>
            </w:r>
            <w:r w:rsidR="00B16A4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–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dozór</w:t>
            </w:r>
            <w:r w:rsidR="00B16A4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(podana kwota dotyczy usługi ochrony </w:t>
            </w:r>
            <w:r w:rsidR="00B20B3F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(koszt 1 godz. 1 pracownika – 30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 brutto, wystawa czynna 6-8 godz. dziennie)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B16A41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6000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644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FC775D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Ubezpieczenie wystawy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(zależne od ilości</w:t>
            </w:r>
            <w:r w:rsid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i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wartości prac – kompletna lista musi być wysłana min. 3 dni przed wydarzeniem)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B16A41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1000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640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B20B3F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Promocja</w:t>
            </w:r>
            <w:r w:rsidR="000E5D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(koszt</w:t>
            </w:r>
            <w:r w:rsidR="00B20B3F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reklam</w:t>
            </w:r>
            <w:r w:rsidR="00B20B3F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y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na F</w:t>
            </w:r>
            <w:r w:rsidR="00F11C38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acebook’u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, </w:t>
            </w:r>
            <w:r w:rsidR="00F11C38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Instagramie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: 100-200 zł, wynajem 1 citylight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’u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 drukiem:</w:t>
            </w:r>
            <w:r w:rsidR="00B20B3F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9</w:t>
            </w:r>
            <w:r w:rsidR="002F513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00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B16A41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2500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852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177768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Druki(zaproszenia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– 130 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szt.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DL: </w:t>
            </w:r>
            <w:r w:rsidR="00177768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300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/ plakaty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– 1 szt. B0: </w:t>
            </w:r>
            <w:r w:rsidR="00177768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80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zł,</w:t>
            </w:r>
            <w:r w:rsidR="00403A1D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B1 – </w:t>
            </w:r>
            <w:r w:rsid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50</w:t>
            </w:r>
            <w:r w:rsidR="00403A1D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zł, 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B2-</w:t>
            </w:r>
            <w:r w:rsid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2</w:t>
            </w:r>
            <w:r w:rsidR="00403A1D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0 zł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/ folder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16-24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str.:</w:t>
            </w:r>
            <w:r w:rsidR="00403A1D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od 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1500-3000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/ ulotki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A4 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200 szt.: 500 zł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/ etykiety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-wyklejki 2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00 zł 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/ tablica kuratorska 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baner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– 240x240 cm – 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30</w:t>
            </w:r>
            <w:r w:rsidR="007C7F91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0 zł za sztukę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)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min. </w:t>
            </w:r>
            <w:r w:rsidR="00B20B3F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5 dni roboczych</w:t>
            </w:r>
            <w:r w:rsidR="000437E0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na druk, min. 10 dni rob. katalog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  <w:p w:rsidR="00076424" w:rsidRPr="00FC775D" w:rsidRDefault="00B16A41" w:rsidP="00B16A41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2000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2203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Katalog</w:t>
            </w:r>
          </w:p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a) Wynagrodzenie za przygotowanie tekstów do katalogu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(ok. 1000-1500 zł za tekst)</w:t>
            </w:r>
          </w:p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b) Redakcja i korekta katalogu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( ok. 500-700 zł)</w:t>
            </w:r>
          </w:p>
          <w:p w:rsidR="00076424" w:rsidRPr="00FC775D" w:rsidRDefault="00E35516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c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) Tłumaczenia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(min. 50 zł za 1800 znaków)</w:t>
            </w:r>
          </w:p>
          <w:p w:rsidR="00076424" w:rsidRPr="00FC775D" w:rsidRDefault="00E35516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d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) Projekt graficzny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(min. 2500 zł)</w:t>
            </w:r>
          </w:p>
          <w:p w:rsidR="00076424" w:rsidRPr="00FC775D" w:rsidRDefault="00E35516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e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) Druki</w:t>
            </w: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(w zależności od specyfikacji – min. 8000 zł za 3000 szt.)</w:t>
            </w:r>
          </w:p>
          <w:p w:rsidR="00E35516" w:rsidRPr="00FC775D" w:rsidRDefault="00E35516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f) inne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pStyle w:val="Pa0"/>
              <w:autoSpaceDE w:val="0"/>
              <w:spacing w:before="57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510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403A1D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Catering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(min</w:t>
            </w:r>
            <w:r w:rsidR="00D11E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.</w:t>
            </w:r>
            <w:r w:rsidR="00403A1D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8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00 zł)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B16A41" w:rsidP="00B16A41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1000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510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Honoraria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538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510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Koszty materiałowe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B16A41" w:rsidP="00B16A41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1000</w:t>
            </w:r>
            <w:r w:rsidR="00076424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510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Noclegi</w:t>
            </w:r>
            <w:r w:rsidR="00E35516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(pok. 1-os. ok. 200 zł za noc)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496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Wynajem sprzętu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77768" w:rsidRPr="00FC775D" w:rsidTr="00FD373E">
        <w:trPr>
          <w:trHeight w:hRule="exact" w:val="496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768" w:rsidRPr="00FC775D" w:rsidRDefault="00177768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768" w:rsidRPr="00FC775D" w:rsidRDefault="008025A1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Dostęp informacji dla osób niepełnosprawnych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768" w:rsidRPr="00FC775D" w:rsidRDefault="008025A1" w:rsidP="008025A1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……zł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768" w:rsidRPr="00FC775D" w:rsidRDefault="00177768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77768" w:rsidRPr="00FC775D" w:rsidRDefault="00177768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768" w:rsidRPr="00FC775D" w:rsidRDefault="00177768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362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177768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</w:t>
            </w:r>
            <w:r w:rsidR="00177768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FD373E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Inne</w:t>
            </w:r>
            <w:r w:rsidR="00D11ECF"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(wymienić)…………………………………………………………………………………………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76424" w:rsidRPr="00FC775D" w:rsidTr="00FD373E">
        <w:trPr>
          <w:trHeight w:hRule="exact" w:val="382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177768" w:rsidP="00177768">
            <w:pPr>
              <w:autoSpaceDE w:val="0"/>
              <w:spacing w:before="57" w:line="241" w:lineRule="atLeas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FD373E">
            <w:pPr>
              <w:autoSpaceDE w:val="0"/>
              <w:spacing w:before="57" w:line="241" w:lineRule="atLeast"/>
              <w:ind w:left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 w:rsidP="00076424">
            <w:pPr>
              <w:autoSpaceDE w:val="0"/>
              <w:spacing w:before="57" w:line="241" w:lineRule="atLeast"/>
              <w:ind w:left="57"/>
              <w:jc w:val="right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>…..... zł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76424" w:rsidRPr="00FC775D" w:rsidRDefault="00076424">
            <w:pPr>
              <w:pStyle w:val="Pa0"/>
              <w:autoSpaceDE w:val="0"/>
              <w:spacing w:before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424" w:rsidRPr="00FC775D" w:rsidRDefault="00076424">
            <w:pPr>
              <w:pStyle w:val="Pa0"/>
              <w:autoSpaceDE w:val="0"/>
              <w:spacing w:before="57"/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B16A41" w:rsidRPr="00FC775D" w:rsidRDefault="00B16A41">
      <w:pPr>
        <w:pStyle w:val="Standard"/>
        <w:autoSpaceDE w:val="0"/>
        <w:rPr>
          <w:rFonts w:ascii="Work Sans" w:hAnsi="Work Sans"/>
          <w:b/>
        </w:rPr>
      </w:pPr>
    </w:p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FD373E" w:rsidRPr="00FC775D" w:rsidTr="00FD373E">
        <w:trPr>
          <w:trHeight w:val="539"/>
        </w:trPr>
        <w:tc>
          <w:tcPr>
            <w:tcW w:w="4958" w:type="dxa"/>
          </w:tcPr>
          <w:p w:rsidR="00D11ECF" w:rsidRPr="00FC775D" w:rsidRDefault="00D11ECF">
            <w:pPr>
              <w:pStyle w:val="Standard"/>
              <w:autoSpaceDE w:val="0"/>
              <w:rPr>
                <w:rFonts w:ascii="Work Sans" w:hAnsi="Work Sans"/>
                <w:b/>
                <w:sz w:val="16"/>
                <w:szCs w:val="16"/>
              </w:rPr>
            </w:pPr>
          </w:p>
          <w:p w:rsidR="00FD373E" w:rsidRPr="00FC775D" w:rsidRDefault="00FD373E">
            <w:pPr>
              <w:pStyle w:val="Standard"/>
              <w:autoSpaceDE w:val="0"/>
              <w:rPr>
                <w:rFonts w:ascii="Work Sans" w:hAnsi="Work Sans"/>
                <w:b/>
                <w:sz w:val="16"/>
                <w:szCs w:val="16"/>
              </w:rPr>
            </w:pPr>
            <w:r w:rsidRPr="00FC775D">
              <w:rPr>
                <w:rFonts w:ascii="Work Sans" w:hAnsi="Work Sans"/>
                <w:b/>
                <w:sz w:val="16"/>
                <w:szCs w:val="16"/>
              </w:rPr>
              <w:t>Deklaracja nieprzekroczenia wymienionych kwot przez koordynatora wydarzenia</w:t>
            </w:r>
          </w:p>
        </w:tc>
        <w:tc>
          <w:tcPr>
            <w:tcW w:w="4959" w:type="dxa"/>
          </w:tcPr>
          <w:p w:rsidR="00FD373E" w:rsidRPr="00FC775D" w:rsidRDefault="00FD373E">
            <w:pPr>
              <w:pStyle w:val="Standard"/>
              <w:autoSpaceDE w:val="0"/>
              <w:rPr>
                <w:rFonts w:ascii="Work Sans" w:hAnsi="Work Sans"/>
                <w:b/>
                <w:sz w:val="16"/>
                <w:szCs w:val="16"/>
              </w:rPr>
            </w:pPr>
          </w:p>
          <w:p w:rsidR="00D11ECF" w:rsidRPr="00FC775D" w:rsidRDefault="00D11ECF" w:rsidP="00FD373E">
            <w:pPr>
              <w:pStyle w:val="Standard"/>
              <w:autoSpaceDE w:val="0"/>
              <w:rPr>
                <w:rFonts w:ascii="Work Sans" w:hAnsi="Work Sans"/>
                <w:sz w:val="14"/>
                <w:szCs w:val="14"/>
              </w:rPr>
            </w:pPr>
          </w:p>
          <w:p w:rsidR="00FD373E" w:rsidRPr="00FC775D" w:rsidRDefault="00D11ECF" w:rsidP="00FD373E">
            <w:pPr>
              <w:pStyle w:val="Standard"/>
              <w:autoSpaceDE w:val="0"/>
              <w:rPr>
                <w:rFonts w:ascii="Work Sans" w:hAnsi="Work Sans"/>
                <w:sz w:val="14"/>
                <w:szCs w:val="14"/>
              </w:rPr>
            </w:pPr>
            <w:r w:rsidRPr="00FC775D">
              <w:rPr>
                <w:rFonts w:ascii="Merriweather" w:eastAsia="Tahoma" w:hAnsi="Merriweather" w:cs="Tahoma"/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(podpis koordynatora)</w:t>
            </w:r>
          </w:p>
        </w:tc>
      </w:tr>
      <w:tr w:rsidR="00FD373E" w:rsidRPr="00FC775D" w:rsidTr="00FD373E">
        <w:trPr>
          <w:trHeight w:val="421"/>
        </w:trPr>
        <w:tc>
          <w:tcPr>
            <w:tcW w:w="4958" w:type="dxa"/>
            <w:shd w:val="clear" w:color="auto" w:fill="E7E6E6" w:themeFill="background2"/>
          </w:tcPr>
          <w:p w:rsidR="00D11ECF" w:rsidRPr="00FC775D" w:rsidRDefault="00D11ECF">
            <w:pPr>
              <w:pStyle w:val="Standard"/>
              <w:autoSpaceDE w:val="0"/>
              <w:rPr>
                <w:rFonts w:ascii="Work Sans" w:hAnsi="Work Sans"/>
                <w:b/>
                <w:sz w:val="16"/>
                <w:szCs w:val="16"/>
              </w:rPr>
            </w:pPr>
          </w:p>
          <w:p w:rsidR="00FD373E" w:rsidRPr="00FC775D" w:rsidRDefault="00FD373E" w:rsidP="00387790">
            <w:pPr>
              <w:pStyle w:val="Standard"/>
              <w:autoSpaceDE w:val="0"/>
              <w:rPr>
                <w:rFonts w:ascii="Work Sans" w:hAnsi="Work Sans"/>
                <w:b/>
                <w:sz w:val="16"/>
                <w:szCs w:val="16"/>
              </w:rPr>
            </w:pPr>
            <w:r w:rsidRPr="00FC775D">
              <w:rPr>
                <w:rFonts w:ascii="Work Sans" w:hAnsi="Work Sans"/>
                <w:b/>
                <w:sz w:val="16"/>
                <w:szCs w:val="16"/>
              </w:rPr>
              <w:t xml:space="preserve">Akceptacja </w:t>
            </w:r>
            <w:r w:rsidR="00387790">
              <w:rPr>
                <w:rFonts w:ascii="Work Sans" w:hAnsi="Work Sans"/>
                <w:b/>
                <w:sz w:val="16"/>
                <w:szCs w:val="16"/>
              </w:rPr>
              <w:t>Kierownika Jednostki</w:t>
            </w:r>
          </w:p>
        </w:tc>
        <w:tc>
          <w:tcPr>
            <w:tcW w:w="4959" w:type="dxa"/>
            <w:shd w:val="clear" w:color="auto" w:fill="E7E6E6" w:themeFill="background2"/>
          </w:tcPr>
          <w:p w:rsidR="00FD373E" w:rsidRPr="00FC775D" w:rsidRDefault="00FD373E">
            <w:pPr>
              <w:pStyle w:val="Standard"/>
              <w:autoSpaceDE w:val="0"/>
              <w:rPr>
                <w:rFonts w:ascii="Work Sans" w:hAnsi="Work Sans"/>
                <w:b/>
              </w:rPr>
            </w:pPr>
          </w:p>
        </w:tc>
      </w:tr>
    </w:tbl>
    <w:p w:rsidR="00B16A41" w:rsidRPr="00FC775D" w:rsidRDefault="00B16A41">
      <w:pPr>
        <w:pStyle w:val="Standard"/>
        <w:autoSpaceDE w:val="0"/>
        <w:rPr>
          <w:rFonts w:ascii="Work Sans" w:hAnsi="Work Sans"/>
          <w:b/>
        </w:rPr>
      </w:pPr>
    </w:p>
    <w:p w:rsidR="00455672" w:rsidRDefault="00076424" w:rsidP="004508E2">
      <w:pPr>
        <w:pStyle w:val="Standard"/>
        <w:autoSpaceDE w:val="0"/>
        <w:rPr>
          <w:rFonts w:ascii="Work Sans" w:hAnsi="Work Sans"/>
          <w:b/>
        </w:rPr>
      </w:pPr>
      <w:r w:rsidRPr="00FC775D">
        <w:rPr>
          <w:rFonts w:ascii="Work Sans" w:hAnsi="Work Sans"/>
          <w:b/>
        </w:rPr>
        <w:t xml:space="preserve">PRZEKROCZENIE BUDŻETU SPOWODUJE SKIEROWANIE RÓŻNICY DO JEDNOSTKI </w:t>
      </w:r>
      <w:r w:rsidRPr="00FC775D">
        <w:rPr>
          <w:rFonts w:ascii="Work Sans" w:hAnsi="Work Sans"/>
          <w:b/>
        </w:rPr>
        <w:lastRenderedPageBreak/>
        <w:t>REPREZENTUJĄCEJ KOORDYNATORA WYDARZENIA</w:t>
      </w:r>
    </w:p>
    <w:tbl>
      <w:tblPr>
        <w:tblW w:w="10197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7"/>
      </w:tblGrid>
      <w:tr w:rsidR="00B20B3F" w:rsidRPr="00FC775D" w:rsidTr="0044512E">
        <w:trPr>
          <w:trHeight w:val="791"/>
        </w:trPr>
        <w:tc>
          <w:tcPr>
            <w:tcW w:w="10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3F" w:rsidRPr="00FC775D" w:rsidRDefault="00B20B3F" w:rsidP="0044512E">
            <w:pPr>
              <w:rPr>
                <w:rFonts w:ascii="Open Sans" w:eastAsia="Open Sans" w:hAnsi="Open Sans" w:cs="Open Sans"/>
              </w:rPr>
            </w:pPr>
            <w:r w:rsidRPr="00FC775D">
              <w:rPr>
                <w:rFonts w:ascii="Open Sans" w:eastAsia="Open Sans" w:hAnsi="Open Sans" w:cs="Open Sans"/>
                <w:noProof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5621655</wp:posOffset>
                  </wp:positionH>
                  <wp:positionV relativeFrom="page">
                    <wp:posOffset>52070</wp:posOffset>
                  </wp:positionV>
                  <wp:extent cx="719280" cy="490680"/>
                  <wp:effectExtent l="0" t="0" r="4620" b="4620"/>
                  <wp:wrapNone/>
                  <wp:docPr id="7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4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0B3F" w:rsidRPr="00FC775D" w:rsidRDefault="00B20B3F" w:rsidP="00B20B3F">
            <w:pPr>
              <w:pStyle w:val="Pa0"/>
              <w:tabs>
                <w:tab w:val="left" w:pos="8787"/>
              </w:tabs>
              <w:autoSpaceDE w:val="0"/>
              <w:spacing w:before="57"/>
              <w:ind w:left="57"/>
              <w:rPr>
                <w:rFonts w:ascii="Open Sans" w:eastAsia="Open Sans" w:hAnsi="Open Sans" w:cs="Open Sans"/>
              </w:rPr>
            </w:pPr>
            <w:r w:rsidRPr="00FC775D">
              <w:rPr>
                <w:rFonts w:ascii="Work Sans" w:eastAsia="Open Sans" w:hAnsi="Work Sans" w:cs="Open Sans"/>
                <w:b/>
                <w:bCs/>
                <w:color w:val="000000"/>
                <w:sz w:val="22"/>
                <w:szCs w:val="22"/>
              </w:rPr>
              <w:t>KARTA REALIZACJI WYDARZENIA /</w:t>
            </w:r>
            <w:r w:rsidRPr="00B20B3F">
              <w:rPr>
                <w:rFonts w:ascii="WorkSans" w:hAnsi="WorkSans"/>
                <w:b/>
              </w:rPr>
              <w:t xml:space="preserve"> </w:t>
            </w:r>
            <w:r>
              <w:rPr>
                <w:rFonts w:ascii="Work Sans" w:eastAsia="Open Sans" w:hAnsi="Work Sans" w:cs="Open Sans"/>
                <w:b/>
                <w:bCs/>
                <w:color w:val="FF0066"/>
                <w:sz w:val="22"/>
                <w:szCs w:val="22"/>
              </w:rPr>
              <w:t>SCHEMAT ORGANIZACJI WYDARZEŃ</w:t>
            </w:r>
          </w:p>
        </w:tc>
      </w:tr>
      <w:tr w:rsidR="00B20B3F" w:rsidRPr="00FC775D" w:rsidTr="0044512E">
        <w:trPr>
          <w:trHeight w:val="654"/>
        </w:trPr>
        <w:tc>
          <w:tcPr>
            <w:tcW w:w="10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0B3F" w:rsidRPr="00B20B3F" w:rsidRDefault="00B20B3F" w:rsidP="00B6464B">
            <w:pPr>
              <w:pStyle w:val="Pa0"/>
              <w:autoSpaceDE w:val="0"/>
              <w:ind w:left="57"/>
              <w:rPr>
                <w:rFonts w:ascii="WorkSans" w:hAnsi="WorkSans" w:hint="eastAsia"/>
                <w:sz w:val="20"/>
                <w:szCs w:val="20"/>
              </w:rPr>
            </w:pPr>
            <w:r w:rsidRPr="00B20B3F">
              <w:rPr>
                <w:rFonts w:ascii="WorkSans" w:hAnsi="WorkSans"/>
                <w:sz w:val="20"/>
                <w:szCs w:val="20"/>
              </w:rPr>
              <w:t xml:space="preserve">Schemat dostępny jest </w:t>
            </w:r>
            <w:hyperlink r:id="rId10" w:history="1">
              <w:r w:rsidRPr="00B6464B">
                <w:rPr>
                  <w:rStyle w:val="Hipercze"/>
                  <w:rFonts w:ascii="WorkSans" w:hAnsi="WorkSans"/>
                  <w:sz w:val="20"/>
                  <w:szCs w:val="20"/>
                </w:rPr>
                <w:t>tu</w:t>
              </w:r>
            </w:hyperlink>
          </w:p>
        </w:tc>
      </w:tr>
      <w:tr w:rsidR="00B20B3F" w:rsidRPr="00FC775D" w:rsidTr="0044512E">
        <w:trPr>
          <w:trHeight w:hRule="exact" w:val="12794"/>
        </w:trPr>
        <w:tc>
          <w:tcPr>
            <w:tcW w:w="10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3F" w:rsidRPr="00B20B3F" w:rsidRDefault="00B20B3F" w:rsidP="00B20B3F">
            <w:pPr>
              <w:spacing w:line="360" w:lineRule="auto"/>
              <w:rPr>
                <w:rFonts w:ascii="WorkSans" w:hAnsi="WorkSans" w:hint="eastAsia"/>
                <w:b/>
              </w:rPr>
            </w:pPr>
            <w:r w:rsidRPr="00B20B3F">
              <w:rPr>
                <w:rFonts w:ascii="WorkSans" w:hAnsi="WorkSans"/>
                <w:b/>
              </w:rPr>
              <w:t>Jeżeli otrzymałeś dofinansowanie na projekt:</w:t>
            </w:r>
          </w:p>
          <w:p w:rsidR="00B20B3F" w:rsidRPr="00B20B3F" w:rsidRDefault="00B20B3F" w:rsidP="00B20B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 w:hint="eastAsia"/>
              </w:rPr>
            </w:pPr>
            <w:r w:rsidRPr="00B20B3F">
              <w:rPr>
                <w:rFonts w:ascii="WorkSans" w:hAnsi="WorkSans"/>
              </w:rPr>
              <w:t xml:space="preserve">Rozpisz </w:t>
            </w:r>
            <w:r w:rsidRPr="00B20B3F">
              <w:rPr>
                <w:rFonts w:ascii="WorkSans" w:hAnsi="WorkSans"/>
                <w:color w:val="FF0066"/>
              </w:rPr>
              <w:t>budżet</w:t>
            </w:r>
            <w:r w:rsidRPr="00B20B3F">
              <w:rPr>
                <w:rFonts w:ascii="WorkSans" w:hAnsi="WorkSans"/>
              </w:rPr>
              <w:t xml:space="preserve"> na poszczególne kategorie </w:t>
            </w:r>
          </w:p>
          <w:p w:rsidR="00B20B3F" w:rsidRPr="008025A1" w:rsidRDefault="00B20B3F" w:rsidP="005651E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 w:hint="eastAsia"/>
              </w:rPr>
            </w:pPr>
            <w:r w:rsidRPr="008025A1">
              <w:rPr>
                <w:rFonts w:ascii="WorkSans" w:hAnsi="WorkSans"/>
              </w:rPr>
              <w:t xml:space="preserve">Złóż </w:t>
            </w:r>
            <w:r w:rsidRPr="008025A1">
              <w:rPr>
                <w:rFonts w:ascii="WorkSans" w:hAnsi="WorkSans"/>
                <w:color w:val="FF0066"/>
              </w:rPr>
              <w:t xml:space="preserve">wnioski </w:t>
            </w:r>
            <w:r w:rsidR="00B6464B" w:rsidRPr="008025A1">
              <w:rPr>
                <w:rFonts w:ascii="WorkSans" w:hAnsi="WorkSans"/>
              </w:rPr>
              <w:t xml:space="preserve">z odpowiednim wyprzedzeniem </w:t>
            </w:r>
            <w:r w:rsidRPr="008025A1">
              <w:rPr>
                <w:rFonts w:ascii="WorkSans" w:hAnsi="WorkSans"/>
              </w:rPr>
              <w:t xml:space="preserve">o udzielenie zamówienia publicznego na każdą kategorię w Akademusie, przekaż do podpisu dziekana i zanieś do pokoju A18. </w:t>
            </w:r>
            <w:r w:rsidRPr="008025A1">
              <w:rPr>
                <w:rFonts w:ascii="WorkSans" w:hAnsi="WorkSans"/>
              </w:rPr>
              <w:br/>
              <w:t xml:space="preserve">Jeżeli potrzebujesz pomocy zgłoś się do </w:t>
            </w:r>
            <w:r w:rsidRPr="008025A1">
              <w:rPr>
                <w:rFonts w:ascii="WorkSans" w:hAnsi="WorkSans"/>
                <w:color w:val="FF0066"/>
              </w:rPr>
              <w:t>Działu Zamówień Publicznych</w:t>
            </w:r>
            <w:r w:rsidRPr="008025A1">
              <w:rPr>
                <w:rFonts w:ascii="WorkSans" w:hAnsi="WorkSans"/>
              </w:rPr>
              <w:t>: pokój A18/ tel. 58 320 12 78 lub 58 3012801 wew. 26:</w:t>
            </w:r>
            <w:r w:rsidR="008025A1" w:rsidRPr="008025A1">
              <w:rPr>
                <w:rFonts w:ascii="WorkSans" w:hAnsi="WorkSans"/>
              </w:rPr>
              <w:t xml:space="preserve"> </w:t>
            </w:r>
            <w:r w:rsidR="008025A1" w:rsidRPr="008025A1">
              <w:rPr>
                <w:rFonts w:ascii="WorkSans" w:hAnsi="WorkSans"/>
              </w:rPr>
              <w:t>Anna Borzęcka (</w:t>
            </w:r>
            <w:hyperlink r:id="rId11" w:history="1">
              <w:r w:rsidR="008025A1" w:rsidRPr="008025A1">
                <w:rPr>
                  <w:rStyle w:val="Hipercze"/>
                  <w:rFonts w:ascii="WorkSans" w:hAnsi="WorkSans"/>
                </w:rPr>
                <w:t>anna.borzecka@asp.gda.pl</w:t>
              </w:r>
            </w:hyperlink>
            <w:r w:rsidR="008025A1" w:rsidRPr="008025A1">
              <w:rPr>
                <w:rFonts w:ascii="WorkSans" w:hAnsi="WorkSans"/>
              </w:rPr>
              <w:t>)</w:t>
            </w:r>
            <w:r w:rsidRPr="008025A1">
              <w:rPr>
                <w:rFonts w:ascii="WorkSans" w:hAnsi="WorkSans"/>
              </w:rPr>
              <w:t xml:space="preserve"> lub </w:t>
            </w:r>
            <w:r w:rsidR="008025A1" w:rsidRPr="008025A1">
              <w:rPr>
                <w:rFonts w:ascii="WorkSans" w:hAnsi="WorkSans"/>
              </w:rPr>
              <w:t>Monika Wilczyńska (</w:t>
            </w:r>
            <w:hyperlink r:id="rId12" w:history="1">
              <w:r w:rsidR="008025A1" w:rsidRPr="008025A1">
                <w:rPr>
                  <w:rStyle w:val="Hipercze"/>
                  <w:rFonts w:ascii="WorkSans" w:hAnsi="WorkSans"/>
                </w:rPr>
                <w:t>monika.wilczynska@asp.gda.pl</w:t>
              </w:r>
            </w:hyperlink>
            <w:r w:rsidR="008025A1" w:rsidRPr="008025A1">
              <w:rPr>
                <w:rFonts w:ascii="WorkSans" w:hAnsi="WorkSans"/>
              </w:rPr>
              <w:t xml:space="preserve">) </w:t>
            </w:r>
            <w:r w:rsidRPr="008025A1">
              <w:rPr>
                <w:rFonts w:ascii="WorkSans" w:hAnsi="WorkSans"/>
                <w:color w:val="FF0066"/>
              </w:rPr>
              <w:t xml:space="preserve">Sprzęt multimedialny </w:t>
            </w:r>
            <w:r w:rsidRPr="008025A1">
              <w:rPr>
                <w:rFonts w:ascii="WorkSans" w:hAnsi="WorkSans"/>
              </w:rPr>
              <w:t xml:space="preserve">sprawdź na </w:t>
            </w:r>
            <w:hyperlink r:id="rId13" w:history="1">
              <w:r w:rsidRPr="008025A1">
                <w:rPr>
                  <w:rStyle w:val="Hipercze"/>
                  <w:rFonts w:ascii="WorkSans" w:hAnsi="WorkSans"/>
                </w:rPr>
                <w:t>stronie</w:t>
              </w:r>
            </w:hyperlink>
            <w:r w:rsidRPr="008025A1">
              <w:rPr>
                <w:rFonts w:ascii="WorkSans" w:hAnsi="WorkSans"/>
              </w:rPr>
              <w:t xml:space="preserve"> i złóż w BP </w:t>
            </w:r>
            <w:hyperlink r:id="rId14" w:history="1">
              <w:r w:rsidRPr="008025A1">
                <w:rPr>
                  <w:rStyle w:val="Hipercze"/>
                  <w:rFonts w:ascii="WorkSans" w:hAnsi="WorkSans"/>
                </w:rPr>
                <w:t>wypełniony formularz</w:t>
              </w:r>
            </w:hyperlink>
            <w:r w:rsidRPr="008025A1">
              <w:rPr>
                <w:rFonts w:ascii="WorkSans" w:hAnsi="WorkSans"/>
              </w:rPr>
              <w:t xml:space="preserve"> . Sprzęt można odebrać w </w:t>
            </w:r>
            <w:r w:rsidRPr="008025A1">
              <w:rPr>
                <w:rFonts w:ascii="WorkSans" w:hAnsi="WorkSans"/>
                <w:color w:val="FF0066"/>
              </w:rPr>
              <w:t xml:space="preserve">Ośrodku Informatycznym </w:t>
            </w:r>
            <w:r w:rsidRPr="008025A1">
              <w:rPr>
                <w:rFonts w:ascii="WorkSans" w:hAnsi="WorkSans"/>
              </w:rPr>
              <w:t>(pokój A13, tel. 58 301 28 01 wew.43 lub 510 003 147)</w:t>
            </w:r>
          </w:p>
          <w:p w:rsidR="00B20B3F" w:rsidRPr="00B20B3F" w:rsidRDefault="00EA1CD3" w:rsidP="00B20B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 w:hint="eastAsia"/>
              </w:rPr>
            </w:pPr>
            <w:r>
              <w:rPr>
                <w:rFonts w:ascii="WorkSans" w:hAnsi="WorkSans"/>
              </w:rPr>
              <w:t>Minimum</w:t>
            </w:r>
            <w:r w:rsidR="00B20B3F" w:rsidRPr="00B20B3F">
              <w:rPr>
                <w:rFonts w:ascii="WorkSans" w:hAnsi="WorkSans"/>
              </w:rPr>
              <w:t xml:space="preserve"> 7 dni przed wydarzeniem złóż </w:t>
            </w:r>
            <w:hyperlink r:id="rId15" w:history="1">
              <w:r w:rsidR="00B20B3F" w:rsidRPr="00B20B3F">
                <w:rPr>
                  <w:rStyle w:val="Hipercze"/>
                  <w:rFonts w:ascii="WorkSans" w:hAnsi="WorkSans"/>
                </w:rPr>
                <w:t>plan wystawy</w:t>
              </w:r>
            </w:hyperlink>
            <w:r w:rsidR="00B20B3F" w:rsidRPr="00B20B3F">
              <w:rPr>
                <w:rFonts w:ascii="WorkSans" w:hAnsi="WorkSans"/>
                <w:color w:val="FF0066"/>
              </w:rPr>
              <w:t xml:space="preserve"> </w:t>
            </w:r>
            <w:r w:rsidR="00B20B3F" w:rsidRPr="00B20B3F">
              <w:rPr>
                <w:rFonts w:ascii="WorkSans" w:hAnsi="WorkSans"/>
              </w:rPr>
              <w:t xml:space="preserve">u p. Mirosława Maszoty (tel. 58 3012801 wew.53 lub 505 078 479). </w:t>
            </w:r>
            <w:r w:rsidR="00B6464B">
              <w:rPr>
                <w:rFonts w:ascii="WorkSans" w:hAnsi="WorkSans"/>
                <w:color w:val="FF0066"/>
              </w:rPr>
              <w:t>Ekipa</w:t>
            </w:r>
            <w:r w:rsidR="00B20B3F" w:rsidRPr="00B20B3F">
              <w:rPr>
                <w:rFonts w:ascii="WorkSans" w:hAnsi="WorkSans"/>
                <w:color w:val="FF0066"/>
              </w:rPr>
              <w:t xml:space="preserve"> techniczna pracuje w godzinach 7-14</w:t>
            </w:r>
            <w:r w:rsidR="00B20B3F" w:rsidRPr="00B20B3F">
              <w:rPr>
                <w:rFonts w:ascii="WorkSans" w:hAnsi="WorkSans"/>
              </w:rPr>
              <w:t>. Jeżeli potrzebujesz pomocy później zabezpiecz środki na wynajem pomocy technicznej w budżecie (punkt 1)</w:t>
            </w:r>
          </w:p>
          <w:p w:rsidR="00B20B3F" w:rsidRPr="00B20B3F" w:rsidRDefault="00B20B3F" w:rsidP="00B20B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 w:hint="eastAsia"/>
              </w:rPr>
            </w:pPr>
            <w:r w:rsidRPr="00B20B3F">
              <w:rPr>
                <w:rFonts w:ascii="WorkSans" w:hAnsi="WorkSans"/>
                <w:color w:val="FF0066"/>
              </w:rPr>
              <w:t>Transport</w:t>
            </w:r>
            <w:r w:rsidR="00B6464B">
              <w:rPr>
                <w:rFonts w:ascii="WorkSans" w:hAnsi="WorkSans"/>
                <w:color w:val="FF0066"/>
              </w:rPr>
              <w:t xml:space="preserve"> </w:t>
            </w:r>
            <w:r w:rsidRPr="00B20B3F">
              <w:rPr>
                <w:rFonts w:ascii="WorkSans" w:hAnsi="WorkSans"/>
              </w:rPr>
              <w:t>zarezerwuj z wyprzedzeniem w Dziale Administracyjnym w pokoju A14</w:t>
            </w:r>
            <w:r w:rsidR="00B6464B">
              <w:rPr>
                <w:rFonts w:ascii="WorkSans" w:hAnsi="WorkSans"/>
              </w:rPr>
              <w:t>.</w:t>
            </w:r>
          </w:p>
          <w:p w:rsidR="00B20B3F" w:rsidRPr="00B20B3F" w:rsidRDefault="00B20B3F" w:rsidP="00B20B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 w:hint="eastAsia"/>
              </w:rPr>
            </w:pPr>
            <w:r w:rsidRPr="00B20B3F">
              <w:rPr>
                <w:rFonts w:ascii="WorkSans" w:hAnsi="WorkSans"/>
              </w:rPr>
              <w:t xml:space="preserve">Wydarzeniom na ASP towarzyszy </w:t>
            </w:r>
            <w:r w:rsidRPr="00B20B3F">
              <w:rPr>
                <w:rFonts w:ascii="WorkSans" w:hAnsi="WorkSans"/>
                <w:color w:val="FF0066"/>
              </w:rPr>
              <w:t>pakiet materiałów graficznych i promocyjnych</w:t>
            </w:r>
            <w:r w:rsidRPr="00B20B3F">
              <w:rPr>
                <w:rFonts w:ascii="WorkSans" w:hAnsi="WorkSans"/>
              </w:rPr>
              <w:t>, ale prześlij treści z odpowiednim</w:t>
            </w:r>
            <w:r w:rsidR="00B6464B">
              <w:rPr>
                <w:rFonts w:ascii="WorkSans" w:hAnsi="WorkSans"/>
              </w:rPr>
              <w:t>, min. 10-dniowym</w:t>
            </w:r>
            <w:r w:rsidRPr="00B20B3F">
              <w:rPr>
                <w:rFonts w:ascii="WorkSans" w:hAnsi="WorkSans"/>
              </w:rPr>
              <w:t xml:space="preserve"> wyprzedzeniem</w:t>
            </w:r>
          </w:p>
          <w:p w:rsidR="00B20B3F" w:rsidRDefault="00B20B3F" w:rsidP="00B20B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/>
              </w:rPr>
            </w:pPr>
            <w:r w:rsidRPr="00B20B3F">
              <w:rPr>
                <w:rFonts w:ascii="WorkSans" w:hAnsi="WorkSans"/>
              </w:rPr>
              <w:t xml:space="preserve">Za </w:t>
            </w:r>
            <w:r w:rsidRPr="00B20B3F">
              <w:rPr>
                <w:rFonts w:ascii="WorkSans" w:hAnsi="WorkSans"/>
                <w:color w:val="FF0066"/>
              </w:rPr>
              <w:t xml:space="preserve">obsługę multimediów </w:t>
            </w:r>
            <w:r w:rsidRPr="00B20B3F">
              <w:rPr>
                <w:rFonts w:ascii="WorkSans" w:hAnsi="WorkSans"/>
              </w:rPr>
              <w:t>(konfiguracja, nagłośnienie podczas wernisażu etc.) odpowiada</w:t>
            </w:r>
            <w:r w:rsidRPr="00B20B3F">
              <w:rPr>
                <w:rFonts w:ascii="WorkSans" w:hAnsi="WorkSans"/>
              </w:rPr>
              <w:br/>
              <w:t xml:space="preserve">Ośrodek Informatyczny(pokój A13 tel. 58 3012801 wew.43 lub 510 003 147 </w:t>
            </w:r>
            <w:hyperlink r:id="rId16" w:history="1">
              <w:r w:rsidRPr="00B20B3F">
                <w:rPr>
                  <w:rStyle w:val="Hipercze"/>
                  <w:rFonts w:ascii="WorkSans" w:hAnsi="WorkSans"/>
                </w:rPr>
                <w:t>oi@asp.gda.pl</w:t>
              </w:r>
            </w:hyperlink>
            <w:r w:rsidRPr="00B20B3F">
              <w:rPr>
                <w:rFonts w:ascii="WorkSans" w:hAnsi="WorkSans"/>
              </w:rPr>
              <w:t>)</w:t>
            </w:r>
          </w:p>
          <w:p w:rsidR="008025A1" w:rsidRPr="00B20B3F" w:rsidRDefault="008025A1" w:rsidP="00B20B3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WorkSans" w:hAnsi="WorkSans" w:hint="eastAsia"/>
              </w:rPr>
            </w:pPr>
            <w:r>
              <w:rPr>
                <w:rFonts w:ascii="WorkSans" w:hAnsi="WorkSans"/>
              </w:rPr>
              <w:t xml:space="preserve">Zaplanuj w budżecie dostęp do informacji o wydarzeniu dla osób niepełnosprawnych </w:t>
            </w:r>
          </w:p>
          <w:p w:rsidR="00B20B3F" w:rsidRPr="00B20B3F" w:rsidRDefault="00B20B3F" w:rsidP="00B20B3F">
            <w:pPr>
              <w:pStyle w:val="Standard"/>
              <w:autoSpaceDE w:val="0"/>
              <w:spacing w:line="360" w:lineRule="auto"/>
              <w:rPr>
                <w:rFonts w:ascii="WorkSans" w:hAnsi="WorkSans" w:hint="eastAsia"/>
                <w:b/>
              </w:rPr>
            </w:pPr>
          </w:p>
          <w:p w:rsidR="00B20B3F" w:rsidRPr="00FC775D" w:rsidRDefault="00B20B3F" w:rsidP="00B20B3F">
            <w:pPr>
              <w:pStyle w:val="Pa0"/>
              <w:autoSpaceDE w:val="0"/>
              <w:rPr>
                <w:rFonts w:ascii="Open Sans" w:eastAsia="Tahoma" w:hAnsi="Open Sans" w:cs="Tahom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3A5D" w:rsidRPr="00FC775D" w:rsidRDefault="006E3A5D" w:rsidP="00B20B3F">
      <w:pPr>
        <w:rPr>
          <w:rFonts w:ascii="Work Sans" w:hAnsi="Work Sans"/>
          <w:vanish/>
        </w:rPr>
      </w:pPr>
    </w:p>
    <w:p w:rsidR="00455672" w:rsidRPr="00FC775D" w:rsidRDefault="00455672">
      <w:pPr>
        <w:rPr>
          <w:vanish/>
        </w:rPr>
      </w:pPr>
    </w:p>
    <w:p w:rsidR="00455672" w:rsidRPr="00FC775D" w:rsidRDefault="00455672">
      <w:pPr>
        <w:rPr>
          <w:vanish/>
        </w:rPr>
      </w:pPr>
    </w:p>
    <w:sectPr w:rsidR="00455672" w:rsidRPr="00FC775D" w:rsidSect="00BB7918">
      <w:pgSz w:w="11906" w:h="16838"/>
      <w:pgMar w:top="1134" w:right="1134" w:bottom="73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CE" w:rsidRDefault="00493FCE">
      <w:r>
        <w:separator/>
      </w:r>
    </w:p>
  </w:endnote>
  <w:endnote w:type="continuationSeparator" w:id="0">
    <w:p w:rsidR="00493FCE" w:rsidRDefault="004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00"/>
    <w:family w:val="swiss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Merriweather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CE" w:rsidRDefault="00493FCE">
      <w:r>
        <w:rPr>
          <w:color w:val="000000"/>
        </w:rPr>
        <w:ptab w:relativeTo="margin" w:alignment="center" w:leader="none"/>
      </w:r>
    </w:p>
  </w:footnote>
  <w:footnote w:type="continuationSeparator" w:id="0">
    <w:p w:rsidR="00493FCE" w:rsidRDefault="0049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E71"/>
    <w:multiLevelType w:val="hybridMultilevel"/>
    <w:tmpl w:val="CE36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2CAB"/>
    <w:multiLevelType w:val="hybridMultilevel"/>
    <w:tmpl w:val="F63AC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41CC1"/>
    <w:multiLevelType w:val="hybridMultilevel"/>
    <w:tmpl w:val="7E7C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26FB"/>
    <w:multiLevelType w:val="hybridMultilevel"/>
    <w:tmpl w:val="11681010"/>
    <w:lvl w:ilvl="0" w:tplc="A858DF3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1BBA2F8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B60816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8B862E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DB04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B44CB7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77A0CA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1C6156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44E5EFC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2"/>
    <w:rsid w:val="000437E0"/>
    <w:rsid w:val="00070092"/>
    <w:rsid w:val="00076424"/>
    <w:rsid w:val="0008382C"/>
    <w:rsid w:val="00087D6C"/>
    <w:rsid w:val="00090402"/>
    <w:rsid w:val="000E37AC"/>
    <w:rsid w:val="000E5DCF"/>
    <w:rsid w:val="0011434A"/>
    <w:rsid w:val="001425CB"/>
    <w:rsid w:val="001514E6"/>
    <w:rsid w:val="001632A1"/>
    <w:rsid w:val="0017023B"/>
    <w:rsid w:val="00170A41"/>
    <w:rsid w:val="00177768"/>
    <w:rsid w:val="001F1539"/>
    <w:rsid w:val="002A15FC"/>
    <w:rsid w:val="002F513D"/>
    <w:rsid w:val="00314049"/>
    <w:rsid w:val="00387582"/>
    <w:rsid w:val="00387790"/>
    <w:rsid w:val="00403A1D"/>
    <w:rsid w:val="004508E2"/>
    <w:rsid w:val="00455672"/>
    <w:rsid w:val="00487B6C"/>
    <w:rsid w:val="00493FCE"/>
    <w:rsid w:val="004955C3"/>
    <w:rsid w:val="004D2581"/>
    <w:rsid w:val="0051095D"/>
    <w:rsid w:val="005312EB"/>
    <w:rsid w:val="0053178A"/>
    <w:rsid w:val="005D211B"/>
    <w:rsid w:val="00634B27"/>
    <w:rsid w:val="00685C01"/>
    <w:rsid w:val="006E3A5D"/>
    <w:rsid w:val="006F52E7"/>
    <w:rsid w:val="00716190"/>
    <w:rsid w:val="007C7F91"/>
    <w:rsid w:val="007F785F"/>
    <w:rsid w:val="008025A1"/>
    <w:rsid w:val="008564A2"/>
    <w:rsid w:val="00875E25"/>
    <w:rsid w:val="008A4630"/>
    <w:rsid w:val="0090389F"/>
    <w:rsid w:val="00967970"/>
    <w:rsid w:val="009A466F"/>
    <w:rsid w:val="00A14A3F"/>
    <w:rsid w:val="00A278BF"/>
    <w:rsid w:val="00A311CF"/>
    <w:rsid w:val="00A73FE4"/>
    <w:rsid w:val="00B16A41"/>
    <w:rsid w:val="00B20B3F"/>
    <w:rsid w:val="00B33877"/>
    <w:rsid w:val="00B6464B"/>
    <w:rsid w:val="00B73BDE"/>
    <w:rsid w:val="00B74E86"/>
    <w:rsid w:val="00BA30A9"/>
    <w:rsid w:val="00BB7918"/>
    <w:rsid w:val="00C018EF"/>
    <w:rsid w:val="00C41B03"/>
    <w:rsid w:val="00CF694E"/>
    <w:rsid w:val="00D11ECF"/>
    <w:rsid w:val="00D46415"/>
    <w:rsid w:val="00D64235"/>
    <w:rsid w:val="00D64949"/>
    <w:rsid w:val="00D65D0B"/>
    <w:rsid w:val="00D70DB7"/>
    <w:rsid w:val="00DA105C"/>
    <w:rsid w:val="00E35516"/>
    <w:rsid w:val="00E40DAB"/>
    <w:rsid w:val="00EA1CD3"/>
    <w:rsid w:val="00EF6EA2"/>
    <w:rsid w:val="00EF6F6B"/>
    <w:rsid w:val="00F11C38"/>
    <w:rsid w:val="00F62974"/>
    <w:rsid w:val="00F732FB"/>
    <w:rsid w:val="00F81CD0"/>
    <w:rsid w:val="00FC775D"/>
    <w:rsid w:val="00FD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A70"/>
  <w15:docId w15:val="{5D2B71D2-3EFA-45F4-A154-D2840CC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918"/>
  </w:style>
  <w:style w:type="paragraph" w:customStyle="1" w:styleId="Heading">
    <w:name w:val="Heading"/>
    <w:basedOn w:val="Standard"/>
    <w:next w:val="Textbody"/>
    <w:rsid w:val="00BB79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B7918"/>
    <w:pPr>
      <w:spacing w:after="120"/>
    </w:pPr>
  </w:style>
  <w:style w:type="paragraph" w:styleId="Lista">
    <w:name w:val="List"/>
    <w:basedOn w:val="Textbody"/>
    <w:rsid w:val="00BB7918"/>
  </w:style>
  <w:style w:type="paragraph" w:styleId="Legenda">
    <w:name w:val="caption"/>
    <w:basedOn w:val="Standard"/>
    <w:rsid w:val="00BB79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7918"/>
    <w:pPr>
      <w:suppressLineNumbers/>
    </w:pPr>
  </w:style>
  <w:style w:type="paragraph" w:customStyle="1" w:styleId="Pa0">
    <w:name w:val="Pa0"/>
    <w:rsid w:val="00BB7918"/>
    <w:pPr>
      <w:spacing w:line="241" w:lineRule="atLeast"/>
    </w:pPr>
  </w:style>
  <w:style w:type="paragraph" w:customStyle="1" w:styleId="TableContents">
    <w:name w:val="Table Contents"/>
    <w:basedOn w:val="Standard"/>
    <w:rsid w:val="00BB7918"/>
    <w:pPr>
      <w:suppressLineNumbers/>
    </w:pPr>
  </w:style>
  <w:style w:type="paragraph" w:customStyle="1" w:styleId="TableHeading">
    <w:name w:val="Table Heading"/>
    <w:basedOn w:val="TableContents"/>
    <w:rsid w:val="00BB7918"/>
    <w:pPr>
      <w:jc w:val="center"/>
    </w:pPr>
    <w:rPr>
      <w:b/>
      <w:bCs/>
    </w:rPr>
  </w:style>
  <w:style w:type="character" w:customStyle="1" w:styleId="A1">
    <w:name w:val="A1"/>
    <w:basedOn w:val="Default"/>
    <w:rsid w:val="00BB7918"/>
    <w:rPr>
      <w:rFonts w:ascii="Open Sans" w:eastAsia="Open Sans" w:hAnsi="Open Sans" w:cs="Open Sans"/>
      <w:b/>
      <w:bCs/>
      <w:color w:val="000000"/>
      <w:sz w:val="36"/>
      <w:szCs w:val="36"/>
    </w:rPr>
  </w:style>
  <w:style w:type="character" w:customStyle="1" w:styleId="Default">
    <w:name w:val="Default"/>
    <w:rsid w:val="00BB7918"/>
    <w:rPr>
      <w:rFonts w:ascii="Open Sans" w:eastAsia="Open Sans" w:hAnsi="Open Sans" w:cs="Open Sans"/>
      <w:color w:val="000000"/>
      <w:sz w:val="24"/>
      <w:szCs w:val="24"/>
    </w:rPr>
  </w:style>
  <w:style w:type="character" w:customStyle="1" w:styleId="A2">
    <w:name w:val="A2"/>
    <w:basedOn w:val="Default"/>
    <w:rsid w:val="00BB7918"/>
    <w:rPr>
      <w:rFonts w:ascii="Open Sans" w:eastAsia="Open Sans" w:hAnsi="Open Sans" w:cs="Open Sans"/>
      <w:i/>
      <w:iCs/>
      <w:color w:val="000000"/>
      <w:sz w:val="20"/>
      <w:szCs w:val="20"/>
    </w:rPr>
  </w:style>
  <w:style w:type="character" w:customStyle="1" w:styleId="NumberingSymbols">
    <w:name w:val="Numbering Symbols"/>
    <w:rsid w:val="00BB7918"/>
  </w:style>
  <w:style w:type="paragraph" w:styleId="Tekstdymka">
    <w:name w:val="Balloon Text"/>
    <w:basedOn w:val="Normalny"/>
    <w:link w:val="TekstdymkaZnak"/>
    <w:uiPriority w:val="99"/>
    <w:semiHidden/>
    <w:unhideWhenUsed/>
    <w:rsid w:val="00487B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6C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FD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65D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278B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508E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08E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508E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08E2"/>
    <w:rPr>
      <w:szCs w:val="21"/>
    </w:rPr>
  </w:style>
  <w:style w:type="character" w:styleId="Hipercze">
    <w:name w:val="Hyperlink"/>
    <w:basedOn w:val="Domylnaczcionkaakapitu"/>
    <w:uiPriority w:val="99"/>
    <w:unhideWhenUsed/>
    <w:rsid w:val="006E3A5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D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rzet.planerasp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wilczynska@asp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i@asp.gd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orzecka@asp.g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p.gda.pl/akademia/biuro-promocji-uczelni/jak-co-i-u-kogo/do-pobrania,6" TargetMode="External"/><Relationship Id="rId10" Type="http://schemas.openxmlformats.org/officeDocument/2006/relationships/hyperlink" Target="https://www.asp.gda.pl/akademia/biuro-promocji-uczelni/jak-co-i-u-kogo/schemat-organizacji-wydarzen,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p.gda.pl/akademia/biuro-promocji-uczelni/jak-co-i-u-kogo/schemat-organizacji-wydarzen,7" TargetMode="External"/><Relationship Id="rId14" Type="http://schemas.openxmlformats.org/officeDocument/2006/relationships/hyperlink" Target="https://www.asp.gda.pl/upload/tinymce/e34301e21ca4ed431c7dee7cd5edc38c04ce103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2F4E-C8DC-48D4-8AF9-656D7FDC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2018-11-26T09:39:00Z</cp:lastPrinted>
  <dcterms:created xsi:type="dcterms:W3CDTF">2021-10-27T11:55:00Z</dcterms:created>
  <dcterms:modified xsi:type="dcterms:W3CDTF">2021-10-27T11:55:00Z</dcterms:modified>
</cp:coreProperties>
</file>